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49EB8" w14:textId="77777777" w:rsidR="00786254" w:rsidRDefault="00786254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473-24-07154</w:t>
      </w:r>
    </w:p>
    <w:p w14:paraId="6DB1C6A2" w14:textId="2BE486D0" w:rsidR="009E1072" w:rsidRPr="0081751A" w:rsidRDefault="00786254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9E1072" w:rsidRPr="00DA5FAA">
        <w:rPr>
          <w:sz w:val="24"/>
          <w:szCs w:val="24"/>
        </w:rPr>
        <w:t xml:space="preserve">DOCKET NO. </w:t>
      </w:r>
      <w:r w:rsidR="00206104">
        <w:rPr>
          <w:sz w:val="24"/>
          <w:szCs w:val="24"/>
        </w:rPr>
        <w:t>55338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75F573EB" w:rsidR="0081751A" w:rsidRPr="0081751A" w:rsidRDefault="00206104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206104">
              <w:rPr>
                <w:rFonts w:ascii="Times New Roman Bold" w:hAnsi="Times New Roman Bold"/>
                <w:b/>
                <w:bCs/>
                <w:caps/>
              </w:rPr>
              <w:t>PROCEEDING TO RESOLVE ISSUES IN DOCKET NO. 53719 RELATED TO TRANSPORTATION ELECTRIFICATION AND CHARGING INFRASTRUCTURE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0CED6F1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A1896D1" w:rsidR="00206104" w:rsidRPr="0081751A" w:rsidRDefault="00206104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0F16AEC" w14:textId="4EEE66A4" w:rsidR="00B722C0" w:rsidRDefault="00786254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1E276461" w14:textId="77777777" w:rsidR="00786254" w:rsidRDefault="00786254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34C9FDF" w14:textId="77777777" w:rsidR="00786254" w:rsidRDefault="00786254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67F09D3D" w14:textId="77777777" w:rsidR="00786254" w:rsidRDefault="00786254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24AEFC23" w:rsidR="00786254" w:rsidRPr="0081751A" w:rsidRDefault="00786254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595689BE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E176C8" w:rsidRPr="00206104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7B9CB03B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E176C8" w:rsidRPr="00206104">
        <w:rPr>
          <w:bCs/>
          <w:szCs w:val="24"/>
        </w:rPr>
        <w:t>s</w:t>
      </w:r>
      <w:r w:rsidR="00971F88">
        <w:rPr>
          <w:bCs/>
          <w:szCs w:val="24"/>
        </w:rPr>
        <w:t xml:space="preserve"> of </w:t>
      </w:r>
      <w:r w:rsidR="00206104" w:rsidRPr="00206104">
        <w:rPr>
          <w:bCs/>
          <w:szCs w:val="24"/>
        </w:rPr>
        <w:t>Ian Groetsch</w:t>
      </w:r>
      <w:r w:rsidR="00206104">
        <w:rPr>
          <w:bCs/>
          <w:szCs w:val="24"/>
        </w:rPr>
        <w:t>, Anthony Kanalas</w:t>
      </w:r>
      <w:r w:rsidR="00786254">
        <w:rPr>
          <w:bCs/>
          <w:szCs w:val="24"/>
        </w:rPr>
        <w:t>,</w:t>
      </w:r>
      <w:r w:rsidR="00206104">
        <w:rPr>
          <w:bCs/>
          <w:szCs w:val="24"/>
        </w:rPr>
        <w:t xml:space="preserve"> and Katelyn Lewis</w:t>
      </w:r>
      <w:r w:rsidR="006A0552" w:rsidRPr="00206104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211A1173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8D697A">
        <w:rPr>
          <w:noProof/>
          <w:szCs w:val="24"/>
        </w:rPr>
        <w:t>March 28, 2024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BB4E4F7" w14:textId="638FA640" w:rsidR="00E176C8" w:rsidRPr="006D2E4C" w:rsidRDefault="00206104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Ian Groetsch</w:t>
      </w:r>
    </w:p>
    <w:p w14:paraId="33AA3A08" w14:textId="18E9D50C" w:rsidR="00E176C8" w:rsidRDefault="00E176C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 xml:space="preserve">Managing Attorney </w:t>
      </w:r>
    </w:p>
    <w:p w14:paraId="068160F0" w14:textId="77777777" w:rsidR="00920163" w:rsidRPr="0081751A" w:rsidRDefault="00920163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864930E" w14:textId="77777777" w:rsidR="00206104" w:rsidRPr="005A079D" w:rsidRDefault="00206104" w:rsidP="00206104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bookmarkStart w:id="1" w:name="_Hlk162513902"/>
      <w:r>
        <w:rPr>
          <w:i/>
          <w:iCs/>
          <w:szCs w:val="24"/>
          <w:u w:val="single"/>
        </w:rPr>
        <w:t xml:space="preserve">  </w:t>
      </w:r>
      <w:r w:rsidRPr="005A079D">
        <w:rPr>
          <w:i/>
          <w:iCs/>
          <w:szCs w:val="24"/>
          <w:u w:val="single"/>
        </w:rPr>
        <w:t>/s/ Scott Miles</w:t>
      </w:r>
      <w:r w:rsidRPr="005A079D">
        <w:rPr>
          <w:i/>
          <w:iCs/>
          <w:szCs w:val="24"/>
          <w:u w:val="single"/>
        </w:rPr>
        <w:tab/>
      </w:r>
      <w:r w:rsidRPr="005A079D">
        <w:rPr>
          <w:szCs w:val="24"/>
          <w:u w:val="single"/>
        </w:rPr>
        <w:tab/>
      </w:r>
    </w:p>
    <w:p w14:paraId="456A7FB0" w14:textId="77777777" w:rsidR="00206104" w:rsidRPr="005A079D" w:rsidRDefault="00206104" w:rsidP="00206104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Scott Miles</w:t>
      </w:r>
      <w:bookmarkEnd w:id="1"/>
    </w:p>
    <w:p w14:paraId="21B169AB" w14:textId="77777777" w:rsidR="00206104" w:rsidRPr="005A079D" w:rsidRDefault="00206104" w:rsidP="00206104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State Bar No. 24098103</w:t>
      </w:r>
    </w:p>
    <w:p w14:paraId="2E2F79B9" w14:textId="77777777" w:rsidR="00206104" w:rsidRPr="005A079D" w:rsidRDefault="00206104" w:rsidP="00206104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1701 N. Congress Avenue</w:t>
      </w:r>
    </w:p>
    <w:p w14:paraId="6E5D7550" w14:textId="77777777" w:rsidR="00206104" w:rsidRPr="005A079D" w:rsidRDefault="00206104" w:rsidP="00206104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P.O. Box 13326</w:t>
      </w:r>
    </w:p>
    <w:p w14:paraId="126A665E" w14:textId="77777777" w:rsidR="00206104" w:rsidRPr="005A079D" w:rsidRDefault="00206104" w:rsidP="00206104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Austin, Texas 78711-3326</w:t>
      </w:r>
    </w:p>
    <w:p w14:paraId="16E5D1A2" w14:textId="77777777" w:rsidR="00206104" w:rsidRPr="005A079D" w:rsidRDefault="00206104" w:rsidP="00206104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(512) 936-7228</w:t>
      </w:r>
    </w:p>
    <w:p w14:paraId="09A7F126" w14:textId="77777777" w:rsidR="00206104" w:rsidRPr="005A079D" w:rsidRDefault="00206104" w:rsidP="00206104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5A079D">
        <w:rPr>
          <w:szCs w:val="24"/>
        </w:rPr>
        <w:t>(512) 936-7268 (facsimile)</w:t>
      </w:r>
    </w:p>
    <w:p w14:paraId="596FC4F2" w14:textId="0ADAE240" w:rsidR="00BD48AE" w:rsidRPr="00BD48AE" w:rsidRDefault="00206104" w:rsidP="00206104">
      <w:pPr>
        <w:ind w:left="4320"/>
        <w:jc w:val="left"/>
        <w:rPr>
          <w:szCs w:val="24"/>
        </w:rPr>
      </w:pPr>
      <w:r w:rsidRPr="005A079D">
        <w:rPr>
          <w:szCs w:val="24"/>
        </w:rPr>
        <w:t>Scott.Miles@puc.texas.gov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2722F5BC" w14:textId="77777777" w:rsidR="00786254" w:rsidRDefault="00786254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SOAH DOCKET NO. 473-24-07154</w:t>
      </w:r>
    </w:p>
    <w:p w14:paraId="01BF0F71" w14:textId="7A733ED3" w:rsidR="009E1072" w:rsidRPr="0081751A" w:rsidRDefault="00786254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9E1072" w:rsidRPr="00920163">
        <w:rPr>
          <w:sz w:val="24"/>
          <w:szCs w:val="24"/>
        </w:rPr>
        <w:t xml:space="preserve">DOCKET NO. </w:t>
      </w:r>
      <w:r w:rsidR="00206104">
        <w:rPr>
          <w:sz w:val="24"/>
          <w:szCs w:val="24"/>
        </w:rPr>
        <w:t>55338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786EA6A7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8D697A">
        <w:rPr>
          <w:noProof/>
          <w:szCs w:val="24"/>
        </w:rPr>
        <w:t>March 28, 2024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25EE0BC5" w14:textId="7C1CAA6B" w:rsidR="00206104" w:rsidRPr="005A079D" w:rsidRDefault="00206104" w:rsidP="00206104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>
        <w:rPr>
          <w:i/>
          <w:iCs/>
          <w:szCs w:val="24"/>
          <w:u w:val="single"/>
        </w:rPr>
        <w:t xml:space="preserve">  </w:t>
      </w:r>
      <w:r w:rsidRPr="005A079D">
        <w:rPr>
          <w:i/>
          <w:iCs/>
          <w:szCs w:val="24"/>
          <w:u w:val="single"/>
        </w:rPr>
        <w:t>/s/ Scott Miles</w:t>
      </w:r>
      <w:r w:rsidRPr="005A079D">
        <w:rPr>
          <w:i/>
          <w:iCs/>
          <w:szCs w:val="24"/>
          <w:u w:val="single"/>
        </w:rPr>
        <w:tab/>
      </w:r>
    </w:p>
    <w:p w14:paraId="22751A1D" w14:textId="38464D9F" w:rsidR="0038776A" w:rsidRPr="00524F64" w:rsidRDefault="00206104" w:rsidP="00206104">
      <w:pPr>
        <w:ind w:left="4320"/>
        <w:rPr>
          <w:szCs w:val="24"/>
        </w:rPr>
      </w:pPr>
      <w:r w:rsidRPr="005A079D">
        <w:rPr>
          <w:szCs w:val="24"/>
        </w:rPr>
        <w:t>Scott Miles</w:t>
      </w:r>
      <w:r w:rsidR="007726C2">
        <w:rPr>
          <w:color w:val="000000"/>
        </w:rPr>
        <w:t xml:space="preserve"> </w:t>
      </w: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Default="004C04DB">
        <w:pPr>
          <w:pStyle w:val="Header"/>
          <w:jc w:val="right"/>
        </w:pPr>
        <w:r>
          <w:t xml:space="preserve">Page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  <w:r>
          <w:t xml:space="preserve"> of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06104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5B05"/>
    <w:rsid w:val="00786254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D697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2403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  <w:style w:type="paragraph" w:styleId="Revision">
    <w:name w:val="Revision"/>
    <w:hidden/>
    <w:uiPriority w:val="99"/>
    <w:semiHidden/>
    <w:rsid w:val="0078625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1058</Characters>
  <Application>Microsoft Office Word</Application>
  <DocSecurity>4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2024-03-28T16:16:00Z</dcterms:created>
  <dcterms:modified xsi:type="dcterms:W3CDTF">2024-03-28T16:16:00Z</dcterms:modified>
</cp:coreProperties>
</file>